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25B1" w14:textId="77777777" w:rsidR="006C7B44" w:rsidRDefault="004D7172" w:rsidP="006C7B44">
      <w:pPr>
        <w:pStyle w:val="Titel"/>
        <w:rPr>
          <w:lang w:val="en-US"/>
        </w:rPr>
      </w:pPr>
      <w:r w:rsidRPr="000637E2">
        <w:rPr>
          <w:lang w:val="en-US"/>
        </w:rPr>
        <w:t xml:space="preserve">HF fellow weekend </w:t>
      </w:r>
    </w:p>
    <w:p w14:paraId="141BB26E" w14:textId="71529EA5" w:rsidR="00F050D7" w:rsidRPr="000637E2" w:rsidRDefault="00CB5A81" w:rsidP="006C7B44">
      <w:pPr>
        <w:pStyle w:val="Titel"/>
        <w:rPr>
          <w:lang w:val="en-US"/>
        </w:rPr>
      </w:pPr>
      <w:proofErr w:type="spellStart"/>
      <w:r w:rsidRPr="000637E2">
        <w:rPr>
          <w:lang w:val="en-US"/>
        </w:rPr>
        <w:t>Programme</w:t>
      </w:r>
      <w:proofErr w:type="spellEnd"/>
      <w:r w:rsidRPr="000637E2">
        <w:rPr>
          <w:lang w:val="en-US"/>
        </w:rPr>
        <w:t xml:space="preserve"> </w:t>
      </w:r>
      <w:r w:rsidR="004D7172" w:rsidRPr="000637E2">
        <w:rPr>
          <w:lang w:val="en-US"/>
        </w:rPr>
        <w:t>18-19/11/2022</w:t>
      </w:r>
    </w:p>
    <w:p w14:paraId="0598EB46" w14:textId="77777777" w:rsidR="004D7172" w:rsidRPr="003F0955" w:rsidRDefault="004D7172" w:rsidP="006C7B44">
      <w:pPr>
        <w:pStyle w:val="Titel"/>
        <w:rPr>
          <w:lang w:val="en-US"/>
        </w:rPr>
      </w:pPr>
      <w:r w:rsidRPr="003F0955">
        <w:rPr>
          <w:lang w:val="en-US"/>
        </w:rPr>
        <w:t>The Dominican Hotel, Brussels (B)</w:t>
      </w:r>
    </w:p>
    <w:p w14:paraId="644B8B0B" w14:textId="77777777" w:rsidR="004D7172" w:rsidRPr="00CB5A81" w:rsidRDefault="004D7172">
      <w:pPr>
        <w:rPr>
          <w:lang w:val="en-US"/>
        </w:rPr>
      </w:pPr>
    </w:p>
    <w:p w14:paraId="41221CF5" w14:textId="63DCB41E" w:rsidR="004D7172" w:rsidRPr="004C5FD6" w:rsidRDefault="004D7172" w:rsidP="004C5FD6">
      <w:pPr>
        <w:pStyle w:val="Duidelijkcitaat"/>
        <w:ind w:left="0" w:right="0"/>
        <w:rPr>
          <w:rStyle w:val="Intensievebenadrukking"/>
          <w:sz w:val="22"/>
          <w:szCs w:val="22"/>
        </w:rPr>
      </w:pPr>
      <w:r w:rsidRPr="004C5FD6">
        <w:rPr>
          <w:rStyle w:val="Intensievebenadrukking"/>
          <w:sz w:val="22"/>
          <w:szCs w:val="22"/>
        </w:rPr>
        <w:t>Friday november 18t</w:t>
      </w:r>
      <w:r w:rsidR="004C5FD6">
        <w:rPr>
          <w:rStyle w:val="Intensievebenadrukking"/>
          <w:sz w:val="22"/>
          <w:szCs w:val="22"/>
        </w:rPr>
        <w:t>h</w:t>
      </w:r>
    </w:p>
    <w:p w14:paraId="54BDB56D" w14:textId="03373654" w:rsidR="004D7172" w:rsidRDefault="004D7172" w:rsidP="006C7B44">
      <w:pPr>
        <w:pStyle w:val="Lijstalinea"/>
        <w:numPr>
          <w:ilvl w:val="0"/>
          <w:numId w:val="2"/>
        </w:numPr>
        <w:rPr>
          <w:lang w:val="en-US"/>
        </w:rPr>
      </w:pPr>
      <w:r w:rsidRPr="004D7172">
        <w:rPr>
          <w:lang w:val="en-US"/>
        </w:rPr>
        <w:t>19:30-20:30: reception, check-in Hotel, welcome by the BWGHF members</w:t>
      </w:r>
    </w:p>
    <w:p w14:paraId="782BE07F" w14:textId="77777777" w:rsidR="004C5FD6" w:rsidRPr="004D7172" w:rsidRDefault="004C5FD6" w:rsidP="004C5FD6">
      <w:pPr>
        <w:pStyle w:val="Lijstalinea"/>
        <w:ind w:left="360"/>
        <w:rPr>
          <w:lang w:val="en-US"/>
        </w:rPr>
      </w:pPr>
    </w:p>
    <w:p w14:paraId="0CE5E8F3" w14:textId="465059E1" w:rsidR="004D7172" w:rsidRDefault="004D7172" w:rsidP="006C7B44">
      <w:pPr>
        <w:pStyle w:val="Lijstalinea"/>
        <w:numPr>
          <w:ilvl w:val="0"/>
          <w:numId w:val="2"/>
        </w:numPr>
        <w:rPr>
          <w:lang w:val="en-US"/>
        </w:rPr>
      </w:pPr>
      <w:r w:rsidRPr="004D7172">
        <w:rPr>
          <w:lang w:val="en-US"/>
        </w:rPr>
        <w:t xml:space="preserve">20:30-21:00: the impact of </w:t>
      </w:r>
      <w:proofErr w:type="spellStart"/>
      <w:r w:rsidRPr="004D7172">
        <w:rPr>
          <w:lang w:val="en-US"/>
        </w:rPr>
        <w:t>mediteranean</w:t>
      </w:r>
      <w:proofErr w:type="spellEnd"/>
      <w:r w:rsidRPr="004D7172">
        <w:rPr>
          <w:lang w:val="en-US"/>
        </w:rPr>
        <w:t xml:space="preserve"> diet on </w:t>
      </w:r>
      <w:proofErr w:type="spellStart"/>
      <w:r w:rsidRPr="004D7172">
        <w:rPr>
          <w:lang w:val="en-US"/>
        </w:rPr>
        <w:t>cardiovasculair</w:t>
      </w:r>
      <w:proofErr w:type="spellEnd"/>
      <w:r w:rsidRPr="004D7172">
        <w:rPr>
          <w:lang w:val="en-US"/>
        </w:rPr>
        <w:t xml:space="preserve"> outcomes</w:t>
      </w:r>
      <w:r>
        <w:rPr>
          <w:lang w:val="en-US"/>
        </w:rPr>
        <w:tab/>
        <w:t xml:space="preserve"> - Dr. De </w:t>
      </w:r>
      <w:proofErr w:type="spellStart"/>
      <w:r>
        <w:rPr>
          <w:lang w:val="en-US"/>
        </w:rPr>
        <w:t>Caluwe</w:t>
      </w:r>
      <w:proofErr w:type="spellEnd"/>
      <w:r>
        <w:rPr>
          <w:lang w:val="en-US"/>
        </w:rPr>
        <w:t xml:space="preserve"> </w:t>
      </w:r>
    </w:p>
    <w:p w14:paraId="54473773" w14:textId="77777777" w:rsidR="004C5FD6" w:rsidRPr="004C5FD6" w:rsidRDefault="004C5FD6" w:rsidP="004C5FD6">
      <w:pPr>
        <w:pStyle w:val="Lijstalinea"/>
        <w:rPr>
          <w:lang w:val="en-US"/>
        </w:rPr>
      </w:pPr>
    </w:p>
    <w:p w14:paraId="6B26574A" w14:textId="3EB79879" w:rsidR="004D7172" w:rsidRDefault="004D717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21:00-21:30: the impact of caffeine-containing beverages on cardiovascular outcomes – Dr. Timmermans</w:t>
      </w:r>
    </w:p>
    <w:p w14:paraId="24614123" w14:textId="77777777" w:rsidR="004C5FD6" w:rsidRDefault="004C5FD6" w:rsidP="004C5FD6">
      <w:pPr>
        <w:pStyle w:val="Lijstalinea"/>
        <w:ind w:left="360"/>
        <w:rPr>
          <w:lang w:val="en-US"/>
        </w:rPr>
      </w:pPr>
    </w:p>
    <w:p w14:paraId="38EFA7BF" w14:textId="08B5CB85" w:rsidR="004D7172" w:rsidRDefault="004D717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21:30-22:00: discussion</w:t>
      </w:r>
    </w:p>
    <w:p w14:paraId="414D70E7" w14:textId="420C93C3" w:rsidR="006C7B44" w:rsidRDefault="006C7B44" w:rsidP="006C7B44">
      <w:pPr>
        <w:pStyle w:val="Lijstalinea"/>
        <w:ind w:left="360"/>
        <w:rPr>
          <w:lang w:val="en-US"/>
        </w:rPr>
      </w:pPr>
    </w:p>
    <w:p w14:paraId="778D7495" w14:textId="77777777" w:rsidR="004C5FD6" w:rsidRDefault="004C5FD6" w:rsidP="006C7B44">
      <w:pPr>
        <w:pStyle w:val="Lijstalinea"/>
        <w:ind w:left="360"/>
        <w:rPr>
          <w:lang w:val="en-US"/>
        </w:rPr>
      </w:pPr>
    </w:p>
    <w:p w14:paraId="5D031996" w14:textId="069A3F86" w:rsidR="004D7172" w:rsidRPr="004C5FD6" w:rsidRDefault="004D7172" w:rsidP="004C5FD6">
      <w:pPr>
        <w:pStyle w:val="Duidelijkcitaat"/>
        <w:ind w:left="0" w:right="0"/>
        <w:rPr>
          <w:rStyle w:val="Intensievebenadrukking"/>
          <w:sz w:val="22"/>
          <w:szCs w:val="22"/>
        </w:rPr>
      </w:pPr>
      <w:r w:rsidRPr="004C5FD6">
        <w:rPr>
          <w:rStyle w:val="Intensievebenadrukking"/>
          <w:sz w:val="22"/>
          <w:szCs w:val="22"/>
        </w:rPr>
        <w:t>Saturday November 19th</w:t>
      </w:r>
    </w:p>
    <w:p w14:paraId="5AF9691B" w14:textId="08BE62AE" w:rsidR="004D7172" w:rsidRDefault="004D717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08:</w:t>
      </w:r>
      <w:r w:rsidR="00EF1233">
        <w:rPr>
          <w:lang w:val="en-US"/>
        </w:rPr>
        <w:t>45</w:t>
      </w:r>
      <w:r>
        <w:rPr>
          <w:lang w:val="en-US"/>
        </w:rPr>
        <w:t>-0</w:t>
      </w:r>
      <w:r w:rsidR="00EF1233">
        <w:rPr>
          <w:lang w:val="en-US"/>
        </w:rPr>
        <w:t>9:0</w:t>
      </w:r>
      <w:r>
        <w:rPr>
          <w:lang w:val="en-US"/>
        </w:rPr>
        <w:t>0: introduction by the president of the BWGHF – Dr. Dupont</w:t>
      </w:r>
    </w:p>
    <w:p w14:paraId="0ADC6C14" w14:textId="77777777" w:rsidR="004C5FD6" w:rsidRDefault="004C5FD6" w:rsidP="004C5FD6">
      <w:pPr>
        <w:pStyle w:val="Lijstalinea"/>
        <w:ind w:left="360"/>
        <w:rPr>
          <w:lang w:val="en-US"/>
        </w:rPr>
      </w:pPr>
    </w:p>
    <w:p w14:paraId="1D5D4672" w14:textId="55A17D73" w:rsidR="004C5FD6" w:rsidRDefault="00EF1233" w:rsidP="004C5FD6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09:0</w:t>
      </w:r>
      <w:r w:rsidR="004D7172">
        <w:rPr>
          <w:lang w:val="en-US"/>
        </w:rPr>
        <w:t>0-0</w:t>
      </w:r>
      <w:r>
        <w:rPr>
          <w:lang w:val="en-US"/>
        </w:rPr>
        <w:t>9:</w:t>
      </w:r>
      <w:r w:rsidR="00BB7540">
        <w:rPr>
          <w:lang w:val="en-US"/>
        </w:rPr>
        <w:t>45</w:t>
      </w:r>
      <w:r w:rsidR="004D7172">
        <w:rPr>
          <w:lang w:val="en-US"/>
        </w:rPr>
        <w:t>:</w:t>
      </w:r>
      <w:r w:rsidR="00BB7540">
        <w:rPr>
          <w:lang w:val="en-US"/>
        </w:rPr>
        <w:t xml:space="preserve"> </w:t>
      </w:r>
      <w:r w:rsidR="004D7172" w:rsidRPr="00BB7540">
        <w:rPr>
          <w:lang w:val="en-US"/>
        </w:rPr>
        <w:t xml:space="preserve">percutaneous </w:t>
      </w:r>
      <w:r w:rsidR="00BB7540">
        <w:rPr>
          <w:lang w:val="en-US"/>
        </w:rPr>
        <w:t xml:space="preserve">mitral- and </w:t>
      </w:r>
      <w:r w:rsidR="004D7172" w:rsidRPr="00BB7540">
        <w:rPr>
          <w:lang w:val="en-US"/>
        </w:rPr>
        <w:t>tricuspid valve interventions in HF patients</w:t>
      </w:r>
      <w:r w:rsidR="000637E2" w:rsidRPr="00BB7540">
        <w:rPr>
          <w:lang w:val="en-US"/>
        </w:rPr>
        <w:t>: indications</w:t>
      </w:r>
      <w:r w:rsidR="004D7172" w:rsidRPr="00BB7540">
        <w:rPr>
          <w:lang w:val="en-US"/>
        </w:rPr>
        <w:t xml:space="preserve"> </w:t>
      </w:r>
      <w:r w:rsidR="0040380F">
        <w:rPr>
          <w:lang w:val="en-US"/>
        </w:rPr>
        <w:t xml:space="preserve">and outcomes </w:t>
      </w:r>
      <w:r w:rsidR="004D7172" w:rsidRPr="00BB7540">
        <w:rPr>
          <w:lang w:val="en-US"/>
        </w:rPr>
        <w:t>– Dr.</w:t>
      </w:r>
      <w:r w:rsidRPr="00BB7540">
        <w:rPr>
          <w:lang w:val="en-US"/>
        </w:rPr>
        <w:t xml:space="preserve"> </w:t>
      </w:r>
      <w:r w:rsidR="004D7172" w:rsidRPr="00BB7540">
        <w:rPr>
          <w:lang w:val="en-US"/>
        </w:rPr>
        <w:t>Stassen</w:t>
      </w:r>
      <w:r w:rsidR="00BB7540">
        <w:rPr>
          <w:lang w:val="en-US"/>
        </w:rPr>
        <w:t xml:space="preserve"> (Jessa hospital, B)</w:t>
      </w:r>
    </w:p>
    <w:p w14:paraId="2F56885C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0B84EA80" w14:textId="46C3DF0C" w:rsidR="00BB7540" w:rsidRDefault="00BB7540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9:45-10:00: discussio</w:t>
      </w:r>
      <w:r w:rsidR="004C5FD6">
        <w:rPr>
          <w:lang w:val="en-US"/>
        </w:rPr>
        <w:t>n</w:t>
      </w:r>
    </w:p>
    <w:p w14:paraId="63509DA8" w14:textId="77777777" w:rsidR="004C5FD6" w:rsidRPr="00BB7540" w:rsidRDefault="004C5FD6" w:rsidP="004C5FD6">
      <w:pPr>
        <w:pStyle w:val="Lijstalinea"/>
        <w:ind w:left="360"/>
        <w:rPr>
          <w:lang w:val="en-US"/>
        </w:rPr>
      </w:pPr>
    </w:p>
    <w:p w14:paraId="4DE145E0" w14:textId="26BD2F1E" w:rsidR="000637E2" w:rsidRDefault="000637E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10:</w:t>
      </w:r>
      <w:r w:rsidR="00BB7540">
        <w:rPr>
          <w:lang w:val="en-US"/>
        </w:rPr>
        <w:t>0</w:t>
      </w:r>
      <w:r>
        <w:rPr>
          <w:lang w:val="en-US"/>
        </w:rPr>
        <w:t>0-10:</w:t>
      </w:r>
      <w:r w:rsidR="00BB7540">
        <w:rPr>
          <w:lang w:val="en-US"/>
        </w:rPr>
        <w:t>45</w:t>
      </w:r>
      <w:r>
        <w:rPr>
          <w:lang w:val="en-US"/>
        </w:rPr>
        <w:t xml:space="preserve">: percutaneous </w:t>
      </w:r>
      <w:r w:rsidR="00BB7540">
        <w:rPr>
          <w:lang w:val="en-US"/>
        </w:rPr>
        <w:t xml:space="preserve">mitral and </w:t>
      </w:r>
      <w:r>
        <w:rPr>
          <w:lang w:val="en-US"/>
        </w:rPr>
        <w:t>tricuspid valve interventions in HF patie</w:t>
      </w:r>
      <w:r w:rsidR="00BB7540">
        <w:rPr>
          <w:lang w:val="en-US"/>
        </w:rPr>
        <w:t>nt</w:t>
      </w:r>
      <w:r>
        <w:rPr>
          <w:lang w:val="en-US"/>
        </w:rPr>
        <w:t xml:space="preserve">s: </w:t>
      </w:r>
      <w:r w:rsidR="0040380F">
        <w:rPr>
          <w:lang w:val="en-US"/>
        </w:rPr>
        <w:t xml:space="preserve">imaging, </w:t>
      </w:r>
      <w:r>
        <w:rPr>
          <w:lang w:val="en-US"/>
        </w:rPr>
        <w:t xml:space="preserve">practical considerations &amp; future perspectives – Dr. </w:t>
      </w:r>
      <w:proofErr w:type="spellStart"/>
      <w:r>
        <w:rPr>
          <w:lang w:val="en-US"/>
        </w:rPr>
        <w:t>Vriesendorp</w:t>
      </w:r>
      <w:proofErr w:type="spellEnd"/>
      <w:r w:rsidR="00BB7540">
        <w:rPr>
          <w:lang w:val="en-US"/>
        </w:rPr>
        <w:t xml:space="preserve"> (UZ Maastricht, </w:t>
      </w:r>
      <w:proofErr w:type="spellStart"/>
      <w:r w:rsidR="00BB7540">
        <w:rPr>
          <w:lang w:val="en-US"/>
        </w:rPr>
        <w:t>Nl</w:t>
      </w:r>
      <w:proofErr w:type="spellEnd"/>
      <w:r w:rsidR="00BB7540">
        <w:rPr>
          <w:lang w:val="en-US"/>
        </w:rPr>
        <w:t>)</w:t>
      </w:r>
    </w:p>
    <w:p w14:paraId="42C559C1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7BEB2868" w14:textId="5D1F20A3" w:rsidR="004C5FD6" w:rsidRPr="004C5FD6" w:rsidRDefault="00EF1233" w:rsidP="004C5FD6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10:</w:t>
      </w:r>
      <w:r w:rsidR="00BB7540">
        <w:rPr>
          <w:lang w:val="en-US"/>
        </w:rPr>
        <w:t>45</w:t>
      </w:r>
      <w:r>
        <w:rPr>
          <w:lang w:val="en-US"/>
        </w:rPr>
        <w:t>-11:</w:t>
      </w:r>
      <w:r w:rsidR="00BB7540">
        <w:rPr>
          <w:lang w:val="en-US"/>
        </w:rPr>
        <w:t>0</w:t>
      </w:r>
      <w:r>
        <w:rPr>
          <w:lang w:val="en-US"/>
        </w:rPr>
        <w:t>0: discussion</w:t>
      </w:r>
    </w:p>
    <w:p w14:paraId="4A67671A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13301BFB" w14:textId="25ADD1A7" w:rsidR="00FC6622" w:rsidRDefault="00FC662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11:</w:t>
      </w:r>
      <w:r w:rsidR="00BB7540">
        <w:rPr>
          <w:lang w:val="en-US"/>
        </w:rPr>
        <w:t>0</w:t>
      </w:r>
      <w:r>
        <w:rPr>
          <w:lang w:val="en-US"/>
        </w:rPr>
        <w:t>0-11:</w:t>
      </w:r>
      <w:r w:rsidR="00BB7540">
        <w:rPr>
          <w:lang w:val="en-US"/>
        </w:rPr>
        <w:t>30</w:t>
      </w:r>
      <w:r>
        <w:rPr>
          <w:lang w:val="en-US"/>
        </w:rPr>
        <w:t>: coffee break</w:t>
      </w:r>
    </w:p>
    <w:p w14:paraId="1850C126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37AE2129" w14:textId="2167C457" w:rsidR="004D7172" w:rsidRDefault="00FC662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11:</w:t>
      </w:r>
      <w:r w:rsidR="00BB7540">
        <w:rPr>
          <w:lang w:val="en-US"/>
        </w:rPr>
        <w:t>30</w:t>
      </w:r>
      <w:r>
        <w:rPr>
          <w:lang w:val="en-US"/>
        </w:rPr>
        <w:t>-12:</w:t>
      </w:r>
      <w:r w:rsidR="000637E2">
        <w:rPr>
          <w:lang w:val="en-US"/>
        </w:rPr>
        <w:t>15</w:t>
      </w:r>
      <w:r w:rsidR="00EF1233">
        <w:rPr>
          <w:lang w:val="en-US"/>
        </w:rPr>
        <w:t xml:space="preserve">: how to keep an LVAD-patient alive for 24hours? – Dr. </w:t>
      </w:r>
      <w:proofErr w:type="spellStart"/>
      <w:r w:rsidR="00EF1233">
        <w:rPr>
          <w:lang w:val="en-US"/>
        </w:rPr>
        <w:t>Droogne</w:t>
      </w:r>
      <w:proofErr w:type="spellEnd"/>
      <w:r w:rsidR="00BB7540">
        <w:rPr>
          <w:lang w:val="en-US"/>
        </w:rPr>
        <w:t xml:space="preserve"> (</w:t>
      </w:r>
      <w:proofErr w:type="spellStart"/>
      <w:r w:rsidR="00BB7540">
        <w:rPr>
          <w:lang w:val="en-US"/>
        </w:rPr>
        <w:t>UZLeuven</w:t>
      </w:r>
      <w:proofErr w:type="spellEnd"/>
      <w:r w:rsidR="00BB7540">
        <w:rPr>
          <w:lang w:val="en-US"/>
        </w:rPr>
        <w:t>, B)</w:t>
      </w:r>
    </w:p>
    <w:p w14:paraId="24E41174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2E3AE57B" w14:textId="2BC26F3B" w:rsidR="00EF1233" w:rsidRDefault="00FC6622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12:</w:t>
      </w:r>
      <w:r w:rsidR="000637E2">
        <w:rPr>
          <w:lang w:val="en-US"/>
        </w:rPr>
        <w:t>15</w:t>
      </w:r>
      <w:r>
        <w:rPr>
          <w:lang w:val="en-US"/>
        </w:rPr>
        <w:t>-12:3</w:t>
      </w:r>
      <w:r w:rsidR="00EF1233">
        <w:rPr>
          <w:lang w:val="en-US"/>
        </w:rPr>
        <w:t>0: discussion</w:t>
      </w:r>
    </w:p>
    <w:p w14:paraId="24827361" w14:textId="77777777" w:rsidR="00977D98" w:rsidRDefault="00977D98" w:rsidP="00EF1233">
      <w:pPr>
        <w:rPr>
          <w:lang w:val="en-US"/>
        </w:rPr>
      </w:pPr>
    </w:p>
    <w:p w14:paraId="3B9125F5" w14:textId="77777777" w:rsidR="00EF1233" w:rsidRPr="006C7B44" w:rsidRDefault="00FC6622" w:rsidP="004C5FD6">
      <w:pPr>
        <w:pStyle w:val="Duidelijkcitaat"/>
        <w:ind w:left="1701" w:right="1701"/>
        <w:rPr>
          <w:lang w:val="en-US"/>
        </w:rPr>
      </w:pPr>
      <w:r w:rsidRPr="006C7B44">
        <w:rPr>
          <w:lang w:val="en-US"/>
        </w:rPr>
        <w:t>12:30</w:t>
      </w:r>
      <w:r w:rsidR="00977D98" w:rsidRPr="006C7B44">
        <w:rPr>
          <w:lang w:val="en-US"/>
        </w:rPr>
        <w:t xml:space="preserve"> – 13:</w:t>
      </w:r>
      <w:r w:rsidRPr="006C7B44">
        <w:rPr>
          <w:lang w:val="en-US"/>
        </w:rPr>
        <w:t>3</w:t>
      </w:r>
      <w:r w:rsidR="00977D98" w:rsidRPr="006C7B44">
        <w:rPr>
          <w:lang w:val="en-US"/>
        </w:rPr>
        <w:t xml:space="preserve">0 </w:t>
      </w:r>
      <w:r w:rsidR="00EF1233" w:rsidRPr="006C7B44">
        <w:rPr>
          <w:lang w:val="en-US"/>
        </w:rPr>
        <w:t>LUNCH BREAK</w:t>
      </w:r>
    </w:p>
    <w:p w14:paraId="4A69FA0D" w14:textId="77777777" w:rsidR="00977D98" w:rsidRDefault="00977D98" w:rsidP="00EF1233">
      <w:pPr>
        <w:rPr>
          <w:lang w:val="en-US"/>
        </w:rPr>
      </w:pPr>
    </w:p>
    <w:p w14:paraId="70E31CC1" w14:textId="77777777" w:rsidR="006C7B44" w:rsidRPr="004C5FD6" w:rsidRDefault="00EF1233" w:rsidP="004C5FD6">
      <w:pPr>
        <w:pStyle w:val="Duidelijkcitaat"/>
        <w:ind w:left="1701" w:right="1701"/>
        <w:rPr>
          <w:lang w:val="en-US"/>
        </w:rPr>
      </w:pPr>
      <w:r w:rsidRPr="004C5FD6">
        <w:rPr>
          <w:lang w:val="en-US"/>
        </w:rPr>
        <w:t xml:space="preserve">AFTERNOON: </w:t>
      </w:r>
      <w:r w:rsidR="00977D98" w:rsidRPr="004C5FD6">
        <w:rPr>
          <w:lang w:val="en-US"/>
        </w:rPr>
        <w:t xml:space="preserve">8 </w:t>
      </w:r>
      <w:r w:rsidRPr="004C5FD6">
        <w:rPr>
          <w:lang w:val="en-US"/>
        </w:rPr>
        <w:t>BREAK OUT SESSIONS</w:t>
      </w:r>
    </w:p>
    <w:p w14:paraId="51F972D6" w14:textId="77777777" w:rsidR="00EF1233" w:rsidRPr="004C5FD6" w:rsidRDefault="00977D98" w:rsidP="004C5FD6">
      <w:pPr>
        <w:pStyle w:val="Citaat"/>
        <w:rPr>
          <w:rStyle w:val="Nadruk"/>
        </w:rPr>
      </w:pPr>
      <w:r w:rsidRPr="004C5FD6">
        <w:rPr>
          <w:rStyle w:val="Nadruk"/>
        </w:rPr>
        <w:t>Hands-on sessions</w:t>
      </w:r>
    </w:p>
    <w:p w14:paraId="69B76FBB" w14:textId="6DFA2F27" w:rsidR="00977D98" w:rsidRDefault="00977D98" w:rsidP="006C7B4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LVAD: controller read out – Dr. </w:t>
      </w:r>
      <w:proofErr w:type="spellStart"/>
      <w:r>
        <w:rPr>
          <w:lang w:val="en-US"/>
        </w:rPr>
        <w:t>Droogne</w:t>
      </w:r>
      <w:proofErr w:type="spellEnd"/>
      <w:r w:rsidR="00BB7540">
        <w:rPr>
          <w:lang w:val="en-US"/>
        </w:rPr>
        <w:t xml:space="preserve"> (</w:t>
      </w:r>
      <w:proofErr w:type="spellStart"/>
      <w:r w:rsidR="00BB7540">
        <w:rPr>
          <w:lang w:val="en-US"/>
        </w:rPr>
        <w:t>UZLeuven</w:t>
      </w:r>
      <w:proofErr w:type="spellEnd"/>
      <w:r w:rsidR="00BB7540">
        <w:rPr>
          <w:lang w:val="en-US"/>
        </w:rPr>
        <w:t>, B)</w:t>
      </w:r>
    </w:p>
    <w:p w14:paraId="31EFED52" w14:textId="77777777" w:rsidR="004C5FD6" w:rsidRDefault="004C5FD6" w:rsidP="004C5FD6">
      <w:pPr>
        <w:pStyle w:val="Lijstalinea"/>
        <w:ind w:left="360"/>
        <w:rPr>
          <w:lang w:val="en-US"/>
        </w:rPr>
      </w:pPr>
    </w:p>
    <w:p w14:paraId="3D4639AB" w14:textId="7B06BC3C" w:rsidR="00977D98" w:rsidRPr="00D322A2" w:rsidRDefault="00977D98" w:rsidP="006C7B44">
      <w:pPr>
        <w:pStyle w:val="Lijstalinea"/>
        <w:numPr>
          <w:ilvl w:val="0"/>
          <w:numId w:val="2"/>
        </w:numPr>
        <w:rPr>
          <w:lang w:val="en-US"/>
        </w:rPr>
      </w:pPr>
      <w:r w:rsidRPr="00D322A2">
        <w:rPr>
          <w:lang w:val="en-US"/>
        </w:rPr>
        <w:t xml:space="preserve">ICD/CRT: Dr. Dupont, Dr. </w:t>
      </w:r>
      <w:proofErr w:type="spellStart"/>
      <w:r w:rsidRPr="00D322A2">
        <w:rPr>
          <w:lang w:val="en-US"/>
        </w:rPr>
        <w:t>Trenson</w:t>
      </w:r>
      <w:proofErr w:type="spellEnd"/>
      <w:r w:rsidR="00C518D3" w:rsidRPr="00D322A2">
        <w:rPr>
          <w:lang w:val="en-US"/>
        </w:rPr>
        <w:t xml:space="preserve">, </w:t>
      </w:r>
      <w:r w:rsidR="00DE3657">
        <w:rPr>
          <w:lang w:val="en-US"/>
        </w:rPr>
        <w:t xml:space="preserve">Dr. A. </w:t>
      </w:r>
      <w:proofErr w:type="spellStart"/>
      <w:r w:rsidR="00DE3657">
        <w:rPr>
          <w:lang w:val="en-US"/>
        </w:rPr>
        <w:t>Almorad</w:t>
      </w:r>
      <w:proofErr w:type="spellEnd"/>
      <w:r w:rsidR="00DE3657">
        <w:rPr>
          <w:lang w:val="en-US"/>
        </w:rPr>
        <w:t xml:space="preserve"> (</w:t>
      </w:r>
      <w:proofErr w:type="spellStart"/>
      <w:r w:rsidR="00D322A2" w:rsidRPr="00D322A2">
        <w:rPr>
          <w:lang w:val="en-US"/>
        </w:rPr>
        <w:t>Microport</w:t>
      </w:r>
      <w:proofErr w:type="spellEnd"/>
      <w:r w:rsidR="00D322A2" w:rsidRPr="00D322A2">
        <w:rPr>
          <w:lang w:val="en-US"/>
        </w:rPr>
        <w:t>-device c</w:t>
      </w:r>
      <w:r w:rsidR="00D322A2">
        <w:rPr>
          <w:lang w:val="en-US"/>
        </w:rPr>
        <w:t>ase</w:t>
      </w:r>
      <w:r w:rsidR="00DE3657">
        <w:rPr>
          <w:lang w:val="en-US"/>
        </w:rPr>
        <w:t>)</w:t>
      </w:r>
    </w:p>
    <w:p w14:paraId="4A1F1BB4" w14:textId="77777777" w:rsidR="00977D98" w:rsidRPr="004C5FD6" w:rsidRDefault="00977D98" w:rsidP="004C5FD6">
      <w:pPr>
        <w:pStyle w:val="Citaat"/>
        <w:rPr>
          <w:rStyle w:val="Nadruk"/>
        </w:rPr>
      </w:pPr>
      <w:r w:rsidRPr="004C5FD6">
        <w:rPr>
          <w:rStyle w:val="Nadruk"/>
        </w:rPr>
        <w:t>Cases:</w:t>
      </w:r>
    </w:p>
    <w:p w14:paraId="2676A647" w14:textId="5C7029E5" w:rsidR="00977D98" w:rsidRPr="004C5FD6" w:rsidRDefault="00977D98" w:rsidP="004C5FD6">
      <w:pPr>
        <w:pStyle w:val="Lijstalinea"/>
        <w:numPr>
          <w:ilvl w:val="0"/>
          <w:numId w:val="2"/>
        </w:numPr>
        <w:rPr>
          <w:lang w:val="en-US"/>
        </w:rPr>
      </w:pPr>
      <w:r w:rsidRPr="004C5FD6">
        <w:rPr>
          <w:lang w:val="en-US"/>
        </w:rPr>
        <w:t xml:space="preserve">Dr. De Caluwe, Dr. Timmermans, Dr. Vervloet, </w:t>
      </w:r>
      <w:r w:rsidR="00CB5A81" w:rsidRPr="004C5FD6">
        <w:rPr>
          <w:lang w:val="en-US"/>
        </w:rPr>
        <w:t>Dr. Pouleur</w:t>
      </w:r>
    </w:p>
    <w:p w14:paraId="56041E7E" w14:textId="619257EC" w:rsidR="004C5FD6" w:rsidRDefault="004C5FD6" w:rsidP="004C5FD6">
      <w:pPr>
        <w:pStyle w:val="Lijstalinea"/>
        <w:ind w:left="360"/>
      </w:pPr>
    </w:p>
    <w:p w14:paraId="4643F3FE" w14:textId="254B142C" w:rsidR="004C5FD6" w:rsidRPr="004C5FD6" w:rsidRDefault="004C5FD6" w:rsidP="004C5FD6">
      <w:pPr>
        <w:rPr>
          <w:lang w:val="en-US"/>
        </w:rPr>
      </w:pPr>
      <w:r>
        <w:rPr>
          <w:lang w:val="en-US"/>
        </w:rPr>
        <w:t>20 minutes each with time for rotation</w:t>
      </w:r>
    </w:p>
    <w:p w14:paraId="1FE8E00E" w14:textId="71E2E019" w:rsidR="004C5FD6" w:rsidRDefault="00977D98" w:rsidP="004C5FD6">
      <w:pPr>
        <w:pStyle w:val="Lijstalinea"/>
        <w:numPr>
          <w:ilvl w:val="0"/>
          <w:numId w:val="2"/>
        </w:numPr>
        <w:rPr>
          <w:lang w:val="en-US"/>
        </w:rPr>
      </w:pPr>
      <w:r w:rsidRPr="00D322A2">
        <w:rPr>
          <w:lang w:val="en-US"/>
        </w:rPr>
        <w:t xml:space="preserve">13:00 – </w:t>
      </w:r>
      <w:proofErr w:type="gramStart"/>
      <w:r w:rsidRPr="00D322A2">
        <w:rPr>
          <w:lang w:val="en-US"/>
        </w:rPr>
        <w:t>14:</w:t>
      </w:r>
      <w:r w:rsidR="00AF3A30" w:rsidRPr="00D322A2">
        <w:rPr>
          <w:lang w:val="en-US"/>
        </w:rPr>
        <w:t>30</w:t>
      </w:r>
      <w:r w:rsidRPr="00D322A2">
        <w:rPr>
          <w:lang w:val="en-US"/>
        </w:rPr>
        <w:t xml:space="preserve"> :</w:t>
      </w:r>
      <w:proofErr w:type="gramEnd"/>
      <w:r w:rsidRPr="00D322A2">
        <w:rPr>
          <w:lang w:val="en-US"/>
        </w:rPr>
        <w:t xml:space="preserve"> first 4 sessions</w:t>
      </w:r>
      <w:r w:rsidR="00D322A2" w:rsidRPr="00D322A2">
        <w:rPr>
          <w:lang w:val="en-US"/>
        </w:rPr>
        <w:t xml:space="preserve"> (20 minutes per rot</w:t>
      </w:r>
      <w:r w:rsidR="00D322A2">
        <w:rPr>
          <w:lang w:val="en-US"/>
        </w:rPr>
        <w:t>ation)</w:t>
      </w:r>
    </w:p>
    <w:p w14:paraId="27BC0549" w14:textId="77777777" w:rsidR="004C5FD6" w:rsidRPr="004C5FD6" w:rsidRDefault="004C5FD6" w:rsidP="004C5FD6">
      <w:pPr>
        <w:pStyle w:val="Lijstalinea"/>
        <w:ind w:left="360"/>
        <w:rPr>
          <w:lang w:val="en-US"/>
        </w:rPr>
      </w:pPr>
    </w:p>
    <w:p w14:paraId="129ED24C" w14:textId="36B8B5BD" w:rsidR="00977D98" w:rsidRDefault="00AF3A30" w:rsidP="006C7B44">
      <w:pPr>
        <w:pStyle w:val="Lijstalinea"/>
        <w:numPr>
          <w:ilvl w:val="0"/>
          <w:numId w:val="2"/>
        </w:numPr>
        <w:rPr>
          <w:lang w:val="en-US"/>
        </w:rPr>
      </w:pPr>
      <w:r w:rsidRPr="006C7B44">
        <w:rPr>
          <w:lang w:val="en-US"/>
        </w:rPr>
        <w:t>14:30</w:t>
      </w:r>
      <w:r w:rsidR="00977D98" w:rsidRPr="006C7B44">
        <w:rPr>
          <w:lang w:val="en-US"/>
        </w:rPr>
        <w:t xml:space="preserve"> –</w:t>
      </w:r>
      <w:r w:rsidRPr="006C7B44">
        <w:rPr>
          <w:lang w:val="en-US"/>
        </w:rPr>
        <w:t xml:space="preserve"> 15</w:t>
      </w:r>
      <w:r w:rsidR="00977D98" w:rsidRPr="006C7B44">
        <w:rPr>
          <w:lang w:val="en-US"/>
        </w:rPr>
        <w:t>:</w:t>
      </w:r>
      <w:r w:rsidRPr="006C7B44">
        <w:rPr>
          <w:lang w:val="en-US"/>
        </w:rPr>
        <w:t>0</w:t>
      </w:r>
      <w:r w:rsidR="00977D98" w:rsidRPr="006C7B44">
        <w:rPr>
          <w:lang w:val="en-US"/>
        </w:rPr>
        <w:t>0 break</w:t>
      </w:r>
    </w:p>
    <w:p w14:paraId="6720D6F2" w14:textId="77777777" w:rsidR="004C5FD6" w:rsidRPr="006C7B44" w:rsidRDefault="004C5FD6" w:rsidP="004C5FD6">
      <w:pPr>
        <w:pStyle w:val="Lijstalinea"/>
        <w:ind w:left="360"/>
        <w:rPr>
          <w:lang w:val="en-US"/>
        </w:rPr>
      </w:pPr>
    </w:p>
    <w:p w14:paraId="71F669B3" w14:textId="4B70D41A" w:rsidR="00977D98" w:rsidRDefault="00AF3A30" w:rsidP="006C7B44">
      <w:pPr>
        <w:pStyle w:val="Lijstalinea"/>
        <w:numPr>
          <w:ilvl w:val="0"/>
          <w:numId w:val="2"/>
        </w:numPr>
        <w:rPr>
          <w:lang w:val="en-US"/>
        </w:rPr>
      </w:pPr>
      <w:r w:rsidRPr="00D322A2">
        <w:rPr>
          <w:lang w:val="en-US"/>
        </w:rPr>
        <w:t>15:0</w:t>
      </w:r>
      <w:r w:rsidR="00977D98" w:rsidRPr="00D322A2">
        <w:rPr>
          <w:lang w:val="en-US"/>
        </w:rPr>
        <w:t>0 –</w:t>
      </w:r>
      <w:r w:rsidRPr="00D322A2">
        <w:rPr>
          <w:lang w:val="en-US"/>
        </w:rPr>
        <w:t xml:space="preserve"> 16:30</w:t>
      </w:r>
      <w:r w:rsidR="00977D98" w:rsidRPr="00D322A2">
        <w:rPr>
          <w:lang w:val="en-US"/>
        </w:rPr>
        <w:t>: additional 4 sessions</w:t>
      </w:r>
      <w:r w:rsidR="00D322A2" w:rsidRPr="00D322A2">
        <w:rPr>
          <w:lang w:val="en-US"/>
        </w:rPr>
        <w:t xml:space="preserve"> (20 minutes per rot</w:t>
      </w:r>
      <w:r w:rsidR="00D322A2">
        <w:rPr>
          <w:lang w:val="en-US"/>
        </w:rPr>
        <w:t>ation)</w:t>
      </w:r>
    </w:p>
    <w:p w14:paraId="4285BF9D" w14:textId="32FE6C96" w:rsidR="006C7B44" w:rsidRDefault="006C7B44" w:rsidP="006C7B44">
      <w:pPr>
        <w:pStyle w:val="Lijstalinea"/>
        <w:ind w:left="360"/>
        <w:rPr>
          <w:lang w:val="en-US"/>
        </w:rPr>
      </w:pPr>
    </w:p>
    <w:p w14:paraId="659885D7" w14:textId="77777777" w:rsidR="004C5FD6" w:rsidRPr="00D322A2" w:rsidRDefault="004C5FD6" w:rsidP="006C7B44">
      <w:pPr>
        <w:pStyle w:val="Lijstalinea"/>
        <w:ind w:left="360"/>
        <w:rPr>
          <w:lang w:val="en-US"/>
        </w:rPr>
      </w:pPr>
    </w:p>
    <w:p w14:paraId="1541EBCB" w14:textId="4AFAC0F9" w:rsidR="00977D98" w:rsidRPr="006C7B44" w:rsidRDefault="00977D98" w:rsidP="004C5FD6">
      <w:pPr>
        <w:pStyle w:val="Duidelijkcitaat"/>
        <w:ind w:left="1701" w:right="1701"/>
        <w:rPr>
          <w:lang w:val="en-US"/>
        </w:rPr>
      </w:pPr>
      <w:r w:rsidRPr="006C7B44">
        <w:rPr>
          <w:lang w:val="en-US"/>
        </w:rPr>
        <w:t>16:</w:t>
      </w:r>
      <w:r w:rsidR="00AF3A30" w:rsidRPr="006C7B44">
        <w:rPr>
          <w:lang w:val="en-US"/>
        </w:rPr>
        <w:t>30</w:t>
      </w:r>
      <w:r w:rsidRPr="006C7B44">
        <w:rPr>
          <w:lang w:val="en-US"/>
        </w:rPr>
        <w:t xml:space="preserve"> – 16:</w:t>
      </w:r>
      <w:r w:rsidR="00AF3A30" w:rsidRPr="006C7B44">
        <w:rPr>
          <w:lang w:val="en-US"/>
        </w:rPr>
        <w:t>45</w:t>
      </w:r>
      <w:r w:rsidR="004C5FD6">
        <w:rPr>
          <w:lang w:val="en-US"/>
        </w:rPr>
        <w:t xml:space="preserve"> CONCLUSIONS AND </w:t>
      </w:r>
      <w:proofErr w:type="gramStart"/>
      <w:r w:rsidR="004C5FD6">
        <w:rPr>
          <w:lang w:val="en-US"/>
        </w:rPr>
        <w:t>TAKE HOME</w:t>
      </w:r>
      <w:proofErr w:type="gramEnd"/>
      <w:r w:rsidR="004C5FD6">
        <w:rPr>
          <w:lang w:val="en-US"/>
        </w:rPr>
        <w:t xml:space="preserve"> MESSAGE </w:t>
      </w:r>
    </w:p>
    <w:sectPr w:rsidR="00977D98" w:rsidRPr="006C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7.45pt;height:8.7pt" o:bullet="t">
        <v:imagedata r:id="rId1" o:title="Red Swirl"/>
      </v:shape>
    </w:pict>
  </w:numPicBullet>
  <w:abstractNum w:abstractNumId="0" w15:restartNumberingAfterBreak="0">
    <w:nsid w:val="197B429C"/>
    <w:multiLevelType w:val="hybridMultilevel"/>
    <w:tmpl w:val="9274F242"/>
    <w:lvl w:ilvl="0" w:tplc="AB80C94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D19A2"/>
    <w:multiLevelType w:val="hybridMultilevel"/>
    <w:tmpl w:val="0C50DC50"/>
    <w:lvl w:ilvl="0" w:tplc="416C54CC"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670652">
    <w:abstractNumId w:val="0"/>
  </w:num>
  <w:num w:numId="2" w16cid:durableId="5625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75"/>
    <w:rsid w:val="000637E2"/>
    <w:rsid w:val="00361AA7"/>
    <w:rsid w:val="00387516"/>
    <w:rsid w:val="003F0955"/>
    <w:rsid w:val="0040380F"/>
    <w:rsid w:val="004C5FD6"/>
    <w:rsid w:val="004D7172"/>
    <w:rsid w:val="005F4975"/>
    <w:rsid w:val="006C7B44"/>
    <w:rsid w:val="007F0FD3"/>
    <w:rsid w:val="00977D98"/>
    <w:rsid w:val="00AF3A30"/>
    <w:rsid w:val="00B34385"/>
    <w:rsid w:val="00BB7540"/>
    <w:rsid w:val="00C518D3"/>
    <w:rsid w:val="00C715BB"/>
    <w:rsid w:val="00CB5A81"/>
    <w:rsid w:val="00D322A2"/>
    <w:rsid w:val="00DE3657"/>
    <w:rsid w:val="00EF1233"/>
    <w:rsid w:val="00F050D7"/>
    <w:rsid w:val="00F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3839"/>
  <w15:docId w15:val="{156BBA3B-2407-144F-A724-CD2E3A76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B44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7B44"/>
    <w:pPr>
      <w:pBdr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pBdr>
      <w:shd w:val="clear" w:color="auto" w:fill="F4CDC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C160F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B44"/>
    <w:pPr>
      <w:pBdr>
        <w:top w:val="single" w:sz="4" w:space="0" w:color="9B2D1F" w:themeColor="accent2"/>
        <w:left w:val="single" w:sz="48" w:space="2" w:color="9B2D1F" w:themeColor="accent2"/>
        <w:bottom w:val="single" w:sz="4" w:space="0" w:color="9B2D1F" w:themeColor="accent2"/>
        <w:right w:val="single" w:sz="4" w:space="4" w:color="9B2D1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B44"/>
    <w:pPr>
      <w:pBdr>
        <w:left w:val="single" w:sz="48" w:space="2" w:color="9B2D1F" w:themeColor="accent2"/>
        <w:bottom w:val="single" w:sz="4" w:space="0" w:color="9B2D1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B44"/>
    <w:pPr>
      <w:pBdr>
        <w:left w:val="single" w:sz="4" w:space="2" w:color="9B2D1F" w:themeColor="accent2"/>
        <w:bottom w:val="single" w:sz="4" w:space="2" w:color="9B2D1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B44"/>
    <w:pPr>
      <w:pBdr>
        <w:left w:val="dotted" w:sz="4" w:space="2" w:color="9B2D1F" w:themeColor="accent2"/>
        <w:bottom w:val="dotted" w:sz="4" w:space="2" w:color="9B2D1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B44"/>
    <w:pPr>
      <w:pBdr>
        <w:bottom w:val="single" w:sz="4" w:space="2" w:color="E99C9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B44"/>
    <w:pPr>
      <w:pBdr>
        <w:bottom w:val="dotted" w:sz="4" w:space="2" w:color="DE6A5C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B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2D1F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B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2D1F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7B4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7B44"/>
    <w:rPr>
      <w:rFonts w:asciiTheme="majorHAnsi" w:eastAsiaTheme="majorEastAsia" w:hAnsiTheme="majorHAnsi" w:cstheme="majorBidi"/>
      <w:b/>
      <w:bCs/>
      <w:i/>
      <w:iCs/>
      <w:color w:val="4C160F" w:themeColor="accent2" w:themeShade="7F"/>
      <w:shd w:val="clear" w:color="auto" w:fill="F4CDC8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B44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B44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B44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B44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B44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B44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B44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B44"/>
    <w:rPr>
      <w:rFonts w:asciiTheme="majorHAnsi" w:eastAsiaTheme="majorEastAsia" w:hAnsiTheme="majorHAnsi" w:cstheme="majorBidi"/>
      <w:i/>
      <w:iCs/>
      <w:color w:val="9B2D1F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C7B44"/>
    <w:rPr>
      <w:b/>
      <w:bCs/>
      <w:color w:val="732117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C7B44"/>
    <w:pPr>
      <w:pBdr>
        <w:top w:val="single" w:sz="48" w:space="0" w:color="9B2D1F" w:themeColor="accent2"/>
        <w:bottom w:val="single" w:sz="48" w:space="0" w:color="9B2D1F" w:themeColor="accent2"/>
      </w:pBdr>
      <w:shd w:val="clear" w:color="auto" w:fill="9B2D1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C7B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2D1F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B44"/>
    <w:pPr>
      <w:pBdr>
        <w:bottom w:val="dotted" w:sz="8" w:space="10" w:color="9B2D1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C160F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B44"/>
    <w:rPr>
      <w:rFonts w:asciiTheme="majorHAnsi" w:eastAsiaTheme="majorEastAsia" w:hAnsiTheme="majorHAnsi" w:cstheme="majorBidi"/>
      <w:i/>
      <w:iCs/>
      <w:color w:val="4C160F" w:themeColor="accent2" w:themeShade="7F"/>
      <w:sz w:val="24"/>
      <w:szCs w:val="24"/>
    </w:rPr>
  </w:style>
  <w:style w:type="character" w:styleId="Zwaar">
    <w:name w:val="Strong"/>
    <w:uiPriority w:val="22"/>
    <w:qFormat/>
    <w:rsid w:val="006C7B44"/>
    <w:rPr>
      <w:b/>
      <w:bCs/>
      <w:spacing w:val="0"/>
    </w:rPr>
  </w:style>
  <w:style w:type="character" w:styleId="Nadruk">
    <w:name w:val="Emphasis"/>
    <w:uiPriority w:val="20"/>
    <w:qFormat/>
    <w:rsid w:val="006C7B44"/>
    <w:rPr>
      <w:rFonts w:asciiTheme="majorHAnsi" w:eastAsiaTheme="majorEastAsia" w:hAnsiTheme="majorHAnsi" w:cstheme="majorBidi"/>
      <w:b/>
      <w:bCs/>
      <w:i/>
      <w:iCs/>
      <w:color w:val="9B2D1F" w:themeColor="accent2"/>
      <w:bdr w:val="single" w:sz="18" w:space="0" w:color="F4CDC8" w:themeColor="accent2" w:themeTint="33"/>
      <w:shd w:val="clear" w:color="auto" w:fill="F4CDC8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6C7B4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C7B44"/>
    <w:rPr>
      <w:i w:val="0"/>
      <w:iCs w:val="0"/>
      <w:color w:val="732117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C7B44"/>
    <w:rPr>
      <w:color w:val="732117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B44"/>
    <w:pPr>
      <w:pBdr>
        <w:top w:val="dotted" w:sz="8" w:space="10" w:color="9B2D1F" w:themeColor="accent2"/>
        <w:bottom w:val="dotted" w:sz="8" w:space="10" w:color="9B2D1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2D1F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B44"/>
    <w:rPr>
      <w:rFonts w:asciiTheme="majorHAnsi" w:eastAsiaTheme="majorEastAsia" w:hAnsiTheme="majorHAnsi" w:cstheme="majorBidi"/>
      <w:b/>
      <w:bCs/>
      <w:i/>
      <w:iCs/>
      <w:color w:val="9B2D1F" w:themeColor="accent2"/>
      <w:sz w:val="20"/>
      <w:szCs w:val="20"/>
    </w:rPr>
  </w:style>
  <w:style w:type="character" w:styleId="Subtielebenadrukking">
    <w:name w:val="Subtle Emphasis"/>
    <w:uiPriority w:val="19"/>
    <w:qFormat/>
    <w:rsid w:val="006C7B44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styleId="Intensievebenadrukking">
    <w:name w:val="Intense Emphasis"/>
    <w:uiPriority w:val="21"/>
    <w:qFormat/>
    <w:rsid w:val="006C7B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2D1F" w:themeColor="accent2"/>
      <w:shd w:val="clear" w:color="auto" w:fill="9B2D1F" w:themeFill="accent2"/>
      <w:vertAlign w:val="baseline"/>
    </w:rPr>
  </w:style>
  <w:style w:type="character" w:styleId="Subtieleverwijzing">
    <w:name w:val="Subtle Reference"/>
    <w:uiPriority w:val="31"/>
    <w:qFormat/>
    <w:rsid w:val="006C7B44"/>
    <w:rPr>
      <w:i/>
      <w:iCs/>
      <w:smallCaps/>
      <w:color w:val="9B2D1F" w:themeColor="accent2"/>
      <w:u w:color="9B2D1F" w:themeColor="accent2"/>
    </w:rPr>
  </w:style>
  <w:style w:type="character" w:styleId="Intensieveverwijzing">
    <w:name w:val="Intense Reference"/>
    <w:uiPriority w:val="32"/>
    <w:qFormat/>
    <w:rsid w:val="006C7B44"/>
    <w:rPr>
      <w:b/>
      <w:bCs/>
      <w:i/>
      <w:iCs/>
      <w:smallCaps/>
      <w:color w:val="9B2D1F" w:themeColor="accent2"/>
      <w:u w:color="9B2D1F" w:themeColor="accent2"/>
    </w:rPr>
  </w:style>
  <w:style w:type="character" w:styleId="Titelvanboek">
    <w:name w:val="Book Title"/>
    <w:uiPriority w:val="33"/>
    <w:qFormat/>
    <w:rsid w:val="006C7B44"/>
    <w:rPr>
      <w:rFonts w:asciiTheme="majorHAnsi" w:eastAsiaTheme="majorEastAsia" w:hAnsiTheme="majorHAnsi" w:cstheme="majorBidi"/>
      <w:b/>
      <w:bCs/>
      <w:i/>
      <w:iCs/>
      <w:smallCaps/>
      <w:color w:val="732117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C7B44"/>
    <w:pPr>
      <w:outlineLvl w:val="9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C7B4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ranjeroo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Jessa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Jr Timmermans</dc:creator>
  <cp:keywords/>
  <dc:description/>
  <cp:lastModifiedBy>Vervloet, Delphine</cp:lastModifiedBy>
  <cp:revision>2</cp:revision>
  <dcterms:created xsi:type="dcterms:W3CDTF">2022-11-16T18:53:00Z</dcterms:created>
  <dcterms:modified xsi:type="dcterms:W3CDTF">2022-11-16T18:53:00Z</dcterms:modified>
</cp:coreProperties>
</file>